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0FE23" w14:textId="77777777" w:rsidR="00B1206C" w:rsidRDefault="00B1206C" w:rsidP="00B1206C">
      <w:pPr>
        <w:jc w:val="center"/>
        <w:rPr>
          <w:szCs w:val="28"/>
        </w:rPr>
      </w:pPr>
      <w:r>
        <w:rPr>
          <w:szCs w:val="28"/>
        </w:rPr>
        <w:t>МОУ «Средняя общеобразовательная школа с углубленным изучением отдельных предметов №24»</w:t>
      </w:r>
    </w:p>
    <w:p w14:paraId="048270FD" w14:textId="77777777" w:rsidR="00B1206C" w:rsidRDefault="00B1206C" w:rsidP="00B1206C">
      <w:pPr>
        <w:jc w:val="both"/>
        <w:rPr>
          <w:szCs w:val="28"/>
        </w:rPr>
      </w:pPr>
    </w:p>
    <w:p w14:paraId="2C461174" w14:textId="77777777" w:rsidR="00B1206C" w:rsidRDefault="00B1206C" w:rsidP="00B1206C">
      <w:pPr>
        <w:jc w:val="both"/>
        <w:rPr>
          <w:szCs w:val="28"/>
        </w:rPr>
      </w:pPr>
    </w:p>
    <w:p w14:paraId="17184A1D" w14:textId="77777777" w:rsidR="00B1206C" w:rsidRDefault="00B1206C" w:rsidP="00B1206C">
      <w:pPr>
        <w:jc w:val="center"/>
        <w:rPr>
          <w:b/>
          <w:sz w:val="44"/>
          <w:szCs w:val="44"/>
        </w:rPr>
      </w:pPr>
      <w:r w:rsidRPr="00E1443D">
        <w:rPr>
          <w:b/>
          <w:sz w:val="44"/>
          <w:szCs w:val="44"/>
        </w:rPr>
        <w:t xml:space="preserve">Представление собственного </w:t>
      </w:r>
    </w:p>
    <w:p w14:paraId="19DFEC24" w14:textId="77777777" w:rsidR="00B1206C" w:rsidRDefault="00B1206C" w:rsidP="00B1206C">
      <w:pPr>
        <w:jc w:val="center"/>
        <w:rPr>
          <w:b/>
          <w:sz w:val="44"/>
          <w:szCs w:val="44"/>
        </w:rPr>
      </w:pPr>
      <w:r w:rsidRPr="00E1443D">
        <w:rPr>
          <w:b/>
          <w:sz w:val="44"/>
          <w:szCs w:val="44"/>
        </w:rPr>
        <w:t xml:space="preserve">педагогического опыта </w:t>
      </w:r>
    </w:p>
    <w:p w14:paraId="3E72DDFF" w14:textId="77777777" w:rsidR="00B1206C" w:rsidRPr="00E1443D" w:rsidRDefault="00B1206C" w:rsidP="00B1206C">
      <w:pPr>
        <w:jc w:val="center"/>
        <w:rPr>
          <w:b/>
          <w:sz w:val="44"/>
          <w:szCs w:val="44"/>
        </w:rPr>
      </w:pPr>
    </w:p>
    <w:p w14:paraId="57BB4CF6" w14:textId="1734C634" w:rsidR="00B1206C" w:rsidRPr="00E1443D" w:rsidRDefault="000B7D78" w:rsidP="00B1206C">
      <w:pPr>
        <w:jc w:val="center"/>
        <w:rPr>
          <w:sz w:val="48"/>
          <w:szCs w:val="48"/>
        </w:rPr>
      </w:pPr>
      <w:r>
        <w:rPr>
          <w:sz w:val="48"/>
          <w:szCs w:val="48"/>
        </w:rPr>
        <w:t>Булычёвой Ольги Александровны</w:t>
      </w:r>
      <w:r w:rsidR="00B1206C" w:rsidRPr="00E1443D">
        <w:rPr>
          <w:sz w:val="48"/>
          <w:szCs w:val="48"/>
        </w:rPr>
        <w:t xml:space="preserve"> </w:t>
      </w:r>
    </w:p>
    <w:p w14:paraId="47846497" w14:textId="77777777" w:rsidR="00B1206C" w:rsidRPr="00E1443D" w:rsidRDefault="00B1206C" w:rsidP="00B1206C">
      <w:pPr>
        <w:jc w:val="center"/>
        <w:rPr>
          <w:sz w:val="48"/>
          <w:szCs w:val="48"/>
        </w:rPr>
      </w:pPr>
      <w:r w:rsidRPr="00E1443D">
        <w:rPr>
          <w:sz w:val="48"/>
          <w:szCs w:val="48"/>
        </w:rPr>
        <w:t>учителя английского языка</w:t>
      </w:r>
    </w:p>
    <w:p w14:paraId="3D13CBEC" w14:textId="77777777" w:rsidR="00B1206C" w:rsidRPr="00E1443D" w:rsidRDefault="00B1206C" w:rsidP="00B1206C">
      <w:pPr>
        <w:jc w:val="center"/>
        <w:rPr>
          <w:sz w:val="48"/>
          <w:szCs w:val="48"/>
        </w:rPr>
      </w:pPr>
      <w:r w:rsidRPr="00E1443D">
        <w:rPr>
          <w:sz w:val="48"/>
          <w:szCs w:val="48"/>
        </w:rPr>
        <w:t>по проблеме</w:t>
      </w:r>
    </w:p>
    <w:p w14:paraId="3B82F91F" w14:textId="77777777" w:rsidR="00B1206C" w:rsidRDefault="00B1206C" w:rsidP="00B1206C">
      <w:pPr>
        <w:jc w:val="center"/>
        <w:rPr>
          <w:b/>
          <w:sz w:val="52"/>
          <w:szCs w:val="52"/>
        </w:rPr>
      </w:pPr>
    </w:p>
    <w:p w14:paraId="687071E3" w14:textId="77777777" w:rsidR="000B7D78" w:rsidRPr="000B7D78" w:rsidRDefault="00B1206C" w:rsidP="000B7D7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«</w:t>
      </w:r>
      <w:r w:rsidR="000B7D78" w:rsidRPr="000B7D78">
        <w:rPr>
          <w:b/>
          <w:sz w:val="52"/>
          <w:szCs w:val="52"/>
        </w:rPr>
        <w:t>ПРИМЕНЕНИЕ ИНТЕРАКТИВНЫХ ТЕХНОЛОГИЙ НА УРОКАХ АНГЛИЙСКОГО ЯЗЫКА</w:t>
      </w:r>
    </w:p>
    <w:p w14:paraId="2A9BF2AE" w14:textId="59E5918F" w:rsidR="00B1206C" w:rsidRDefault="000B7D78" w:rsidP="000B7D78">
      <w:pPr>
        <w:jc w:val="center"/>
        <w:rPr>
          <w:b/>
          <w:sz w:val="52"/>
          <w:szCs w:val="52"/>
        </w:rPr>
      </w:pPr>
      <w:r w:rsidRPr="000B7D78">
        <w:rPr>
          <w:b/>
          <w:sz w:val="52"/>
          <w:szCs w:val="52"/>
        </w:rPr>
        <w:t>ДЛЯ РАЗВИТИЯ НАВЫКОВ ГОВОРЕНИЯ НА С</w:t>
      </w:r>
      <w:r>
        <w:rPr>
          <w:b/>
          <w:sz w:val="52"/>
          <w:szCs w:val="52"/>
        </w:rPr>
        <w:t>ТАРШЕМ</w:t>
      </w:r>
      <w:r w:rsidRPr="000B7D78">
        <w:rPr>
          <w:b/>
          <w:sz w:val="52"/>
          <w:szCs w:val="52"/>
        </w:rPr>
        <w:t xml:space="preserve"> ЭТАПЕ ОБУЧЕНИЯ</w:t>
      </w:r>
      <w:r w:rsidR="00B1206C" w:rsidRPr="00E1443D">
        <w:rPr>
          <w:b/>
          <w:sz w:val="52"/>
          <w:szCs w:val="52"/>
        </w:rPr>
        <w:t>»</w:t>
      </w:r>
    </w:p>
    <w:p w14:paraId="1226CAE0" w14:textId="7541B1CA" w:rsidR="00B1206C" w:rsidRDefault="00B1206C" w:rsidP="00B1206C">
      <w:pPr>
        <w:jc w:val="center"/>
        <w:rPr>
          <w:b/>
          <w:sz w:val="52"/>
          <w:szCs w:val="52"/>
        </w:rPr>
      </w:pPr>
    </w:p>
    <w:p w14:paraId="744E77FC" w14:textId="015DE414" w:rsidR="00B1206C" w:rsidRDefault="00B1206C" w:rsidP="00B1206C">
      <w:pPr>
        <w:jc w:val="center"/>
        <w:rPr>
          <w:b/>
          <w:sz w:val="52"/>
          <w:szCs w:val="52"/>
        </w:rPr>
      </w:pPr>
    </w:p>
    <w:p w14:paraId="0A038B8A" w14:textId="570E0964" w:rsidR="00B1206C" w:rsidRDefault="00B1206C" w:rsidP="00B1206C">
      <w:pPr>
        <w:jc w:val="center"/>
        <w:rPr>
          <w:b/>
          <w:sz w:val="52"/>
          <w:szCs w:val="52"/>
        </w:rPr>
      </w:pPr>
    </w:p>
    <w:p w14:paraId="508B377D" w14:textId="77777777" w:rsidR="000B7D78" w:rsidRDefault="000B7D78" w:rsidP="00B1206C">
      <w:pPr>
        <w:jc w:val="center"/>
        <w:rPr>
          <w:b/>
          <w:sz w:val="52"/>
          <w:szCs w:val="52"/>
        </w:rPr>
      </w:pPr>
    </w:p>
    <w:p w14:paraId="069B8796" w14:textId="77777777" w:rsidR="00B1206C" w:rsidRPr="00E1443D" w:rsidRDefault="00B1206C" w:rsidP="00B1206C">
      <w:pPr>
        <w:jc w:val="center"/>
        <w:rPr>
          <w:b/>
          <w:sz w:val="52"/>
          <w:szCs w:val="52"/>
        </w:rPr>
      </w:pPr>
    </w:p>
    <w:p w14:paraId="75AEA6CD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lastRenderedPageBreak/>
        <w:t>На старшем этапе главная цель обучения иностранному языку состоит в формировании коммуникативной компетенции т.е. в способности и готовности осуществлять иноязычное межличностное и межкультурное общение в реальной языковой среде.</w:t>
      </w:r>
    </w:p>
    <w:p w14:paraId="4841F238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 xml:space="preserve">Интерактивное обучение (от англ. </w:t>
      </w:r>
      <w:proofErr w:type="spellStart"/>
      <w:r w:rsidRPr="00B1206C">
        <w:rPr>
          <w:szCs w:val="28"/>
        </w:rPr>
        <w:t>interation</w:t>
      </w:r>
      <w:proofErr w:type="spellEnd"/>
      <w:r w:rsidRPr="00B1206C">
        <w:rPr>
          <w:szCs w:val="28"/>
        </w:rPr>
        <w:t xml:space="preserve"> - взаимодействие), обучение, построенное на взаимодействии учащегося с учебным окружением, учебной средой, которая служит областью осваиваемого опыта. Суть этого обучения состоит в том, что учебный процесс организован таким образом, что все учащиеся оказываются вовлеченными в процесс познания. Каждый из них вносит свой особенный личный вклад, идет обмен знаниями, идеями, методами деятельности. Это происходит в атмосфере доброжелательности, взаимной поддержки, что позволяет не только получать новое знание, но и развивать познавательную деятельность, Учащийся становится полноправным участником учебного процесса, его опыт служит основным источником учебного познания.</w:t>
      </w:r>
    </w:p>
    <w:p w14:paraId="24F62FFA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b/>
          <w:bCs/>
          <w:szCs w:val="28"/>
        </w:rPr>
        <w:t xml:space="preserve">Целью </w:t>
      </w:r>
      <w:r w:rsidRPr="00B1206C">
        <w:rPr>
          <w:szCs w:val="28"/>
        </w:rPr>
        <w:t>применения интерактивных педагогических технологий в обучении иностранным языкам является социальное взаимодействие учащихся, межличностная коммуникация, важнейшей особенностью которой признается способность человека «принимать роль другого», представлять, как его воспринимает партнер по общению, интерпретировать ситуацию и конструировать собственные действия.</w:t>
      </w:r>
    </w:p>
    <w:p w14:paraId="139B574D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b/>
          <w:bCs/>
          <w:szCs w:val="28"/>
        </w:rPr>
        <w:t>Актуальность</w:t>
      </w:r>
      <w:r w:rsidRPr="00B1206C">
        <w:rPr>
          <w:szCs w:val="28"/>
        </w:rPr>
        <w:t xml:space="preserve"> данной темы определяется тем, что в современном обществе всё большее значение приобретают коммуникативные умения и развитие творческой деятельности в образовательном процессе.</w:t>
      </w:r>
    </w:p>
    <w:p w14:paraId="4970D168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b/>
          <w:bCs/>
          <w:szCs w:val="28"/>
        </w:rPr>
        <w:t>Своеобразие и новизна</w:t>
      </w:r>
      <w:r w:rsidRPr="00B1206C">
        <w:rPr>
          <w:szCs w:val="28"/>
        </w:rPr>
        <w:t xml:space="preserve"> опыта заключаются в том, что интерактивные методы обучения являются особой формой организации коммуникативной и познавательной деятельности. Учащиеся оказываются вовлеченными в познавательный процесс, приобретают навыки самообразования, освоения новых типов деятельности.</w:t>
      </w:r>
    </w:p>
    <w:p w14:paraId="081E519C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 xml:space="preserve">В числе основных методических </w:t>
      </w:r>
      <w:r w:rsidRPr="00B1206C">
        <w:rPr>
          <w:b/>
          <w:bCs/>
          <w:szCs w:val="28"/>
        </w:rPr>
        <w:t>принципов</w:t>
      </w:r>
      <w:r w:rsidRPr="00B1206C">
        <w:rPr>
          <w:szCs w:val="28"/>
        </w:rPr>
        <w:t xml:space="preserve"> интерактивного подхода к обучению иностранным языкам, выделяют следующие:</w:t>
      </w:r>
    </w:p>
    <w:p w14:paraId="0E2D8473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–</w:t>
      </w:r>
      <w:r w:rsidRPr="00B1206C">
        <w:rPr>
          <w:szCs w:val="28"/>
        </w:rPr>
        <w:tab/>
        <w:t>изменение традиционной роли преподавателя в учебном процессе, переход к демократическому стилю общения;</w:t>
      </w:r>
    </w:p>
    <w:p w14:paraId="033EDACA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–</w:t>
      </w:r>
      <w:r w:rsidRPr="00B1206C">
        <w:rPr>
          <w:szCs w:val="28"/>
        </w:rPr>
        <w:tab/>
        <w:t>взаимное общение на иностранном языке с целью принятия и продуцирования аутентичной информации, одинаково интересной для всех участников, в ситуации, важной для всех;</w:t>
      </w:r>
    </w:p>
    <w:p w14:paraId="1D5C34E7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–</w:t>
      </w:r>
      <w:r w:rsidRPr="00B1206C">
        <w:rPr>
          <w:szCs w:val="28"/>
        </w:rPr>
        <w:tab/>
        <w:t xml:space="preserve">совместная деятельность, характеризующаяся взаимосвязью </w:t>
      </w:r>
      <w:proofErr w:type="spellStart"/>
      <w:r w:rsidRPr="00B1206C">
        <w:rPr>
          <w:szCs w:val="28"/>
        </w:rPr>
        <w:t>трѐх</w:t>
      </w:r>
      <w:proofErr w:type="spellEnd"/>
      <w:r w:rsidRPr="00B1206C">
        <w:rPr>
          <w:szCs w:val="28"/>
        </w:rPr>
        <w:t xml:space="preserve"> объектов: производителя информации, получателя информации и ситуативного контекста;</w:t>
      </w:r>
    </w:p>
    <w:p w14:paraId="75663A43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lastRenderedPageBreak/>
        <w:t>–</w:t>
      </w:r>
      <w:r w:rsidRPr="00B1206C">
        <w:rPr>
          <w:szCs w:val="28"/>
        </w:rPr>
        <w:tab/>
        <w:t>рефлективность обучения, сознательное и критическое осмысление действия, его мотивов, качества и результатов, как со стороны преподавателя, так и учащихся.</w:t>
      </w:r>
    </w:p>
    <w:p w14:paraId="6DD623F5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Таким образом, интерактивное обучение развивает коммуникативные умения и навыки, помогает установлению эмоциональных контактов между учащимися, обеспечивает воспитательную задачу, поскольку приучает работать в команде, прислушиваться к мнению своих товарищей.</w:t>
      </w:r>
    </w:p>
    <w:p w14:paraId="4B2E6584" w14:textId="2D0BDD3B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Использование интерактивных методов обучения предполагает следующую логику учебной деятельности: мотивация – формирование нового опыта – его осмысление чер</w:t>
      </w:r>
      <w:r w:rsidR="00FD1932">
        <w:rPr>
          <w:szCs w:val="28"/>
        </w:rPr>
        <w:t>ез применение – рефлексия. Причё</w:t>
      </w:r>
      <w:r w:rsidRPr="00B1206C">
        <w:rPr>
          <w:szCs w:val="28"/>
        </w:rPr>
        <w:t>м формирование нов</w:t>
      </w:r>
      <w:r w:rsidR="00FD1932">
        <w:rPr>
          <w:szCs w:val="28"/>
        </w:rPr>
        <w:t>ого опыта осуществляется с учё</w:t>
      </w:r>
      <w:r w:rsidRPr="00B1206C">
        <w:rPr>
          <w:szCs w:val="28"/>
        </w:rPr>
        <w:t>том имеющегося опыта, создания проблемных диалогических ситуаций, образующихся на основе возникающих противоречий, рождения новых познавательных мотивов и интересов.</w:t>
      </w:r>
    </w:p>
    <w:p w14:paraId="6F4C1A0A" w14:textId="07DCA169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b/>
          <w:bCs/>
          <w:szCs w:val="28"/>
        </w:rPr>
        <w:t xml:space="preserve">Теоретической основой </w:t>
      </w:r>
      <w:r w:rsidRPr="00B1206C">
        <w:rPr>
          <w:szCs w:val="28"/>
        </w:rPr>
        <w:t xml:space="preserve">моей работы являются идеи Е.Г. Кашиной, </w:t>
      </w:r>
      <w:proofErr w:type="spellStart"/>
      <w:r w:rsidRPr="00B1206C">
        <w:rPr>
          <w:szCs w:val="28"/>
        </w:rPr>
        <w:t>В.Л.Скалкина</w:t>
      </w:r>
      <w:proofErr w:type="spellEnd"/>
      <w:r w:rsidRPr="00B1206C">
        <w:rPr>
          <w:szCs w:val="28"/>
        </w:rPr>
        <w:t xml:space="preserve">, </w:t>
      </w:r>
      <w:proofErr w:type="spellStart"/>
      <w:r w:rsidRPr="00B1206C">
        <w:rPr>
          <w:szCs w:val="28"/>
        </w:rPr>
        <w:t>Е.Н.Солововой</w:t>
      </w:r>
      <w:proofErr w:type="spellEnd"/>
      <w:r w:rsidRPr="00B1206C">
        <w:rPr>
          <w:szCs w:val="28"/>
        </w:rPr>
        <w:t xml:space="preserve">, </w:t>
      </w:r>
      <w:proofErr w:type="spellStart"/>
      <w:r w:rsidRPr="00B1206C">
        <w:rPr>
          <w:szCs w:val="28"/>
        </w:rPr>
        <w:t>Г.В.Роговой</w:t>
      </w:r>
      <w:proofErr w:type="spellEnd"/>
      <w:r w:rsidRPr="00B1206C">
        <w:rPr>
          <w:szCs w:val="28"/>
        </w:rPr>
        <w:t xml:space="preserve">, </w:t>
      </w:r>
      <w:proofErr w:type="spellStart"/>
      <w:r w:rsidRPr="00B1206C">
        <w:rPr>
          <w:szCs w:val="28"/>
        </w:rPr>
        <w:t>Е.И.Пассова</w:t>
      </w:r>
      <w:proofErr w:type="spellEnd"/>
      <w:r w:rsidRPr="00B1206C">
        <w:rPr>
          <w:szCs w:val="28"/>
        </w:rPr>
        <w:t>.</w:t>
      </w:r>
    </w:p>
    <w:p w14:paraId="558FDD01" w14:textId="58201644" w:rsidR="00B1206C" w:rsidRPr="00B1206C" w:rsidRDefault="00FD1932" w:rsidP="0030738B">
      <w:pPr>
        <w:spacing w:after="0" w:line="276" w:lineRule="auto"/>
        <w:ind w:firstLine="851"/>
        <w:jc w:val="both"/>
        <w:rPr>
          <w:szCs w:val="28"/>
        </w:rPr>
      </w:pPr>
      <w:r>
        <w:rPr>
          <w:szCs w:val="28"/>
        </w:rPr>
        <w:t>Моя задача как педагога</w:t>
      </w:r>
      <w:r w:rsidR="00B1206C" w:rsidRPr="00B1206C">
        <w:rPr>
          <w:szCs w:val="28"/>
        </w:rPr>
        <w:t xml:space="preserve"> заключается в выборе приемов и методов стимулирования активной познавательной деятельности учеников, реализации творческого потенциала каждого участника образовательного процесса.</w:t>
      </w:r>
    </w:p>
    <w:p w14:paraId="0B1E5472" w14:textId="7C6F5EA3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</w:t>
      </w:r>
      <w:r w:rsidR="00FD1932">
        <w:rPr>
          <w:szCs w:val="28"/>
        </w:rPr>
        <w:t>они сами находят ответы на поставленные вопросы, обрабатывая имеющуюся у них информацию.</w:t>
      </w:r>
    </w:p>
    <w:p w14:paraId="0669A24F" w14:textId="77777777" w:rsidR="00FD1932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 xml:space="preserve">Интерактивное обучение одновременно решает несколько </w:t>
      </w:r>
      <w:r w:rsidRPr="00B1206C">
        <w:rPr>
          <w:b/>
          <w:bCs/>
          <w:szCs w:val="28"/>
        </w:rPr>
        <w:t>задач</w:t>
      </w:r>
      <w:r w:rsidR="00FD1932">
        <w:rPr>
          <w:szCs w:val="28"/>
        </w:rPr>
        <w:t>:</w:t>
      </w:r>
    </w:p>
    <w:p w14:paraId="7106D9F8" w14:textId="36C200DD" w:rsidR="00FD1932" w:rsidRPr="00FD1932" w:rsidRDefault="00A83045" w:rsidP="0030738B">
      <w:pPr>
        <w:pStyle w:val="a6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06C" w:rsidRPr="00FD1932">
        <w:rPr>
          <w:sz w:val="28"/>
          <w:szCs w:val="28"/>
        </w:rPr>
        <w:t xml:space="preserve">развивает </w:t>
      </w:r>
      <w:r w:rsidR="00FD1932" w:rsidRPr="00FD1932">
        <w:rPr>
          <w:sz w:val="28"/>
          <w:szCs w:val="28"/>
        </w:rPr>
        <w:t>коммуникативные умения и навыки;</w:t>
      </w:r>
    </w:p>
    <w:p w14:paraId="08A4FADF" w14:textId="10FEA005" w:rsidR="00FD1932" w:rsidRPr="00FD1932" w:rsidRDefault="00A83045" w:rsidP="0030738B">
      <w:pPr>
        <w:pStyle w:val="a6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06C" w:rsidRPr="00FD1932">
        <w:rPr>
          <w:sz w:val="28"/>
          <w:szCs w:val="28"/>
        </w:rPr>
        <w:t>помогает установлению эмоциональных контактов межд</w:t>
      </w:r>
      <w:r w:rsidR="00FD1932" w:rsidRPr="00FD1932">
        <w:rPr>
          <w:sz w:val="28"/>
          <w:szCs w:val="28"/>
        </w:rPr>
        <w:t>у участниками процесса обучения;</w:t>
      </w:r>
    </w:p>
    <w:p w14:paraId="51893D03" w14:textId="134D8CDA" w:rsidR="00FD1932" w:rsidRPr="00FD1932" w:rsidRDefault="00A83045" w:rsidP="0030738B">
      <w:pPr>
        <w:pStyle w:val="a6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06C" w:rsidRPr="00FD1932">
        <w:rPr>
          <w:sz w:val="28"/>
          <w:szCs w:val="28"/>
        </w:rPr>
        <w:t>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14:paraId="259A4E2A" w14:textId="2121410B" w:rsidR="00B1206C" w:rsidRPr="00FD1932" w:rsidRDefault="00A83045" w:rsidP="0030738B">
      <w:pPr>
        <w:pStyle w:val="a6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06C" w:rsidRPr="00FD1932">
        <w:rPr>
          <w:sz w:val="28"/>
          <w:szCs w:val="28"/>
        </w:rPr>
        <w:t>развивает общие учебные умения и навыки обеспечивает воспитательную задачу, поскольку приучает работать в команде.</w:t>
      </w:r>
    </w:p>
    <w:p w14:paraId="2BB5764E" w14:textId="597D4B63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proofErr w:type="gramStart"/>
      <w:r w:rsidRPr="00B1206C">
        <w:rPr>
          <w:szCs w:val="28"/>
        </w:rPr>
        <w:t xml:space="preserve">В рамках урока английского языка можно выделить следующие </w:t>
      </w:r>
      <w:r w:rsidRPr="00B1206C">
        <w:rPr>
          <w:b/>
          <w:bCs/>
          <w:szCs w:val="28"/>
        </w:rPr>
        <w:t xml:space="preserve">методы и приемы </w:t>
      </w:r>
      <w:r w:rsidRPr="00B1206C">
        <w:rPr>
          <w:szCs w:val="28"/>
        </w:rPr>
        <w:t>интерактивного обучения: работа в малых группах, в парах, ротационных тройках, «Один – вдвоём – все вместе»; «Дерево решений», «Мозговой штурм» / «</w:t>
      </w:r>
      <w:proofErr w:type="spellStart"/>
      <w:r w:rsidRPr="00B1206C">
        <w:rPr>
          <w:szCs w:val="28"/>
        </w:rPr>
        <w:t>brainstorming</w:t>
      </w:r>
      <w:proofErr w:type="spellEnd"/>
      <w:r w:rsidRPr="00B1206C">
        <w:rPr>
          <w:szCs w:val="28"/>
        </w:rPr>
        <w:t xml:space="preserve">», «Анализ казусов»; «Карусель», «Смени позицию»; проектная методика (газеты, выставки, </w:t>
      </w:r>
      <w:r w:rsidRPr="00B1206C">
        <w:rPr>
          <w:szCs w:val="28"/>
        </w:rPr>
        <w:lastRenderedPageBreak/>
        <w:t>социальные проекты); ролевые / деловые игры, дебаты, дискуссии, урок – круглый стол; «Ажурная п</w:t>
      </w:r>
      <w:r w:rsidR="00A83045">
        <w:rPr>
          <w:szCs w:val="28"/>
        </w:rPr>
        <w:t>ила»;</w:t>
      </w:r>
      <w:proofErr w:type="gramEnd"/>
      <w:r w:rsidR="00A83045">
        <w:rPr>
          <w:szCs w:val="28"/>
        </w:rPr>
        <w:t xml:space="preserve"> «Броуновское движение»</w:t>
      </w:r>
      <w:r w:rsidRPr="00B1206C">
        <w:rPr>
          <w:szCs w:val="28"/>
        </w:rPr>
        <w:t>.</w:t>
      </w:r>
    </w:p>
    <w:p w14:paraId="6B884807" w14:textId="10707430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>
        <w:rPr>
          <w:szCs w:val="28"/>
        </w:rPr>
        <w:t>К</w:t>
      </w:r>
      <w:r w:rsidRPr="00B1206C">
        <w:rPr>
          <w:szCs w:val="28"/>
        </w:rPr>
        <w:t xml:space="preserve"> наиболее распространенными и эффективными в формировании иноязычной коммуникативной компетенции относятся ролевые игры, метод «Мозгового штурма», дискуссии.</w:t>
      </w:r>
    </w:p>
    <w:p w14:paraId="66402F80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Преимущество данных методов обучения в рамках урока иностранного языка заключается в том, что они требуют активного включения каждого участника учебного процесса, а также снимают эмоциональные и коммуникативные барьеры.</w:t>
      </w:r>
    </w:p>
    <w:p w14:paraId="476B1E30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Одним из интерактивных методов является ролевая игра, которая представляет собой моделирование различных ситуаций на уроке. Данный метод способствует освоению нового материала и закреплению пройденного, а также направлен на развитие творческих способностей учащихся и их раскрепощения.</w:t>
      </w:r>
    </w:p>
    <w:p w14:paraId="7371E55C" w14:textId="413B2643" w:rsidR="00B1206C" w:rsidRPr="00B1206C" w:rsidRDefault="00D3323C" w:rsidP="0030738B">
      <w:pPr>
        <w:spacing w:after="0" w:line="276" w:lineRule="auto"/>
        <w:ind w:firstLine="851"/>
        <w:jc w:val="both"/>
        <w:rPr>
          <w:szCs w:val="28"/>
        </w:rPr>
      </w:pPr>
      <w:r>
        <w:rPr>
          <w:szCs w:val="28"/>
        </w:rPr>
        <w:t>Следует отметить</w:t>
      </w:r>
      <w:r w:rsidR="00B1206C" w:rsidRPr="00B1206C">
        <w:rPr>
          <w:szCs w:val="28"/>
        </w:rPr>
        <w:t xml:space="preserve"> положительные составляющие данного метода на уроках английского языка: 1) пополнение словарного запаса, применение ранее изученного материла на практике; 2) раз</w:t>
      </w:r>
      <w:r>
        <w:rPr>
          <w:szCs w:val="28"/>
        </w:rPr>
        <w:t>витие грамматической составляюще</w:t>
      </w:r>
      <w:r w:rsidR="00B1206C" w:rsidRPr="00B1206C">
        <w:rPr>
          <w:szCs w:val="28"/>
        </w:rPr>
        <w:t>й, посредством использования интерактивных упражнений; 3) развитие коммуникативных навыков и говорения; 4) творческое развитие, расширение кругозора; 6) работа в команде; 7) активизация «пассивного» словарного запаса.</w:t>
      </w:r>
    </w:p>
    <w:p w14:paraId="7378F706" w14:textId="11DE615D" w:rsidR="00B1206C" w:rsidRPr="00B1206C" w:rsidRDefault="000B7D78" w:rsidP="0030738B">
      <w:pPr>
        <w:spacing w:after="0"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B1206C" w:rsidRPr="00B1206C">
        <w:rPr>
          <w:szCs w:val="28"/>
        </w:rPr>
        <w:t xml:space="preserve">Из </w:t>
      </w:r>
      <w:r w:rsidR="00D3323C">
        <w:rPr>
          <w:szCs w:val="28"/>
        </w:rPr>
        <w:t>полученного мною опыта</w:t>
      </w:r>
      <w:r w:rsidR="00B1206C" w:rsidRPr="00B1206C">
        <w:rPr>
          <w:szCs w:val="28"/>
        </w:rPr>
        <w:t xml:space="preserve"> можно сделать вывод о том, что применение интерактивных форм и методов преподавания:</w:t>
      </w:r>
    </w:p>
    <w:p w14:paraId="02A9A415" w14:textId="1003E95F" w:rsidR="00B1206C" w:rsidRPr="00B1206C" w:rsidRDefault="00B1206C" w:rsidP="0030738B">
      <w:pPr>
        <w:pStyle w:val="a6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B1206C">
        <w:rPr>
          <w:sz w:val="28"/>
          <w:szCs w:val="28"/>
        </w:rPr>
        <w:t>стимулирует самостоятельную речемыслительную деятельность учеников;</w:t>
      </w:r>
    </w:p>
    <w:p w14:paraId="7D3160C1" w14:textId="142D0C74" w:rsidR="00B1206C" w:rsidRPr="00B1206C" w:rsidRDefault="00B1206C" w:rsidP="0030738B">
      <w:pPr>
        <w:pStyle w:val="a6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B1206C">
        <w:rPr>
          <w:sz w:val="28"/>
          <w:szCs w:val="28"/>
        </w:rPr>
        <w:t>да</w:t>
      </w:r>
      <w:r w:rsidR="00D3323C">
        <w:rPr>
          <w:sz w:val="28"/>
          <w:szCs w:val="28"/>
        </w:rPr>
        <w:t>ё</w:t>
      </w:r>
      <w:r w:rsidRPr="00B1206C">
        <w:rPr>
          <w:sz w:val="28"/>
          <w:szCs w:val="28"/>
        </w:rPr>
        <w:t>т возможность привить учащимся интерес к изучаемому языку;</w:t>
      </w:r>
    </w:p>
    <w:p w14:paraId="6A59BAB5" w14:textId="7E5DC2CA" w:rsidR="00B1206C" w:rsidRPr="00B1206C" w:rsidRDefault="00B1206C" w:rsidP="0030738B">
      <w:pPr>
        <w:pStyle w:val="a6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B1206C">
        <w:rPr>
          <w:sz w:val="28"/>
          <w:szCs w:val="28"/>
        </w:rPr>
        <w:t>созда</w:t>
      </w:r>
      <w:r w:rsidR="00D3323C">
        <w:rPr>
          <w:sz w:val="28"/>
          <w:szCs w:val="28"/>
        </w:rPr>
        <w:t>ё</w:t>
      </w:r>
      <w:r w:rsidRPr="00B1206C">
        <w:rPr>
          <w:sz w:val="28"/>
          <w:szCs w:val="28"/>
        </w:rPr>
        <w:t>т положительное отношение к его изучению;</w:t>
      </w:r>
    </w:p>
    <w:p w14:paraId="0F5C8F7E" w14:textId="4B11AFFB" w:rsidR="00B1206C" w:rsidRPr="00B1206C" w:rsidRDefault="00B1206C" w:rsidP="0030738B">
      <w:pPr>
        <w:pStyle w:val="a6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B1206C">
        <w:rPr>
          <w:sz w:val="28"/>
          <w:szCs w:val="28"/>
        </w:rPr>
        <w:t>повышает положительную мотивацию учения иностранного языка у учащихся;</w:t>
      </w:r>
    </w:p>
    <w:p w14:paraId="6CF9912A" w14:textId="166B1874" w:rsidR="00B1206C" w:rsidRPr="00B1206C" w:rsidRDefault="00B1206C" w:rsidP="0030738B">
      <w:pPr>
        <w:pStyle w:val="a6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B1206C">
        <w:rPr>
          <w:sz w:val="28"/>
          <w:szCs w:val="28"/>
        </w:rPr>
        <w:t>да</w:t>
      </w:r>
      <w:r w:rsidR="00D3323C">
        <w:rPr>
          <w:sz w:val="28"/>
          <w:szCs w:val="28"/>
        </w:rPr>
        <w:t xml:space="preserve">ёт </w:t>
      </w:r>
      <w:r w:rsidRPr="00B1206C">
        <w:rPr>
          <w:sz w:val="28"/>
          <w:szCs w:val="28"/>
        </w:rPr>
        <w:t>возможность более целенаправленно осуществить индивидуальный подход в обучении.</w:t>
      </w:r>
    </w:p>
    <w:p w14:paraId="3EBB0CDA" w14:textId="5224C961" w:rsidR="00B1206C" w:rsidRPr="00B1206C" w:rsidRDefault="00B1206C" w:rsidP="0030738B">
      <w:pPr>
        <w:spacing w:after="0" w:line="276" w:lineRule="auto"/>
        <w:ind w:firstLine="851"/>
        <w:jc w:val="both"/>
      </w:pPr>
      <w:r w:rsidRPr="00315336">
        <w:rPr>
          <w:b/>
          <w:bCs/>
        </w:rPr>
        <w:t>Оптимальность и эффективность</w:t>
      </w:r>
      <w:r>
        <w:t xml:space="preserve"> указанных средств положительно сказывается и на результативности обучения. Практика показала, что у учащихся повысился интерес к изучению английского языка благодаря использованию разнообразных подходов при обучении лексическим единицам. У обучающихся наблюдается </w:t>
      </w:r>
      <w:r w:rsidRPr="005E3A66">
        <w:t>положительная динамика по показателям сформированности лексических навыков</w:t>
      </w:r>
      <w:r>
        <w:t xml:space="preserve">, а также </w:t>
      </w:r>
      <w:r w:rsidRPr="00F73F8B">
        <w:t xml:space="preserve">учебно-познавательная компетенция, интерес к предмету, что позволяет учащимся выступать на школьных и городских научно-практических конференциях, </w:t>
      </w:r>
      <w:r w:rsidRPr="00F73F8B">
        <w:lastRenderedPageBreak/>
        <w:t xml:space="preserve">участвовать в творческих конкурсах и олимпиадах по предмету. Среди учащихся есть определенные положительные результаты – Сидорова Кира стабильно получает высокие баллы на Всероссийской предметной олимпиады школьников по английскому языку, становясь призёром и победителем в 2021-2022 и 2022-2023 </w:t>
      </w:r>
      <w:proofErr w:type="spellStart"/>
      <w:r>
        <w:t>г.г</w:t>
      </w:r>
      <w:proofErr w:type="spellEnd"/>
      <w:r w:rsidRPr="00F73F8B">
        <w:t xml:space="preserve">.  </w:t>
      </w:r>
      <w:r>
        <w:t>К</w:t>
      </w:r>
      <w:r w:rsidRPr="00F73F8B">
        <w:t xml:space="preserve">олесник Екатерина - призёр Муниципальной XXIII научно-практической конференций «Школьники города-науке XXI века» 2021-2022 </w:t>
      </w:r>
      <w:proofErr w:type="spellStart"/>
      <w:r w:rsidRPr="00F73F8B">
        <w:t>г.</w:t>
      </w:r>
      <w:r>
        <w:t>г</w:t>
      </w:r>
      <w:proofErr w:type="spellEnd"/>
      <w:r>
        <w:t>.</w:t>
      </w:r>
      <w:r w:rsidRPr="00F73F8B">
        <w:t xml:space="preserve"> Обучающиеся 10-</w:t>
      </w:r>
      <w:r>
        <w:t>ого</w:t>
      </w:r>
      <w:r w:rsidRPr="00F73F8B">
        <w:t xml:space="preserve"> классов стали победителями и призёрами творческих Региональных конкурсов видеопоздравлений на иностранном языке «Виртуальная открытка </w:t>
      </w:r>
      <w:proofErr w:type="spellStart"/>
      <w:r w:rsidRPr="00F73F8B">
        <w:t>Teacher`s</w:t>
      </w:r>
      <w:proofErr w:type="spellEnd"/>
      <w:r w:rsidRPr="00F73F8B">
        <w:t xml:space="preserve"> </w:t>
      </w:r>
      <w:proofErr w:type="spellStart"/>
      <w:r w:rsidRPr="00F73F8B">
        <w:t>Day</w:t>
      </w:r>
      <w:proofErr w:type="spellEnd"/>
      <w:r w:rsidRPr="00F73F8B">
        <w:t>» и театральных постановок на иностранном языке «Рождественская история».</w:t>
      </w:r>
    </w:p>
    <w:p w14:paraId="660C734B" w14:textId="77777777" w:rsidR="00B5349C" w:rsidRPr="00B5349C" w:rsidRDefault="00B5349C" w:rsidP="00B5349C">
      <w:pPr>
        <w:spacing w:after="0" w:line="276" w:lineRule="auto"/>
        <w:ind w:firstLine="851"/>
        <w:jc w:val="both"/>
        <w:rPr>
          <w:szCs w:val="28"/>
        </w:rPr>
      </w:pPr>
      <w:r w:rsidRPr="00B5349C">
        <w:rPr>
          <w:szCs w:val="28"/>
        </w:rPr>
        <w:t>В качестве показателей эффективности урока и практической значимости рассматривались следующие параметры:</w:t>
      </w:r>
    </w:p>
    <w:p w14:paraId="06AFFE02" w14:textId="77777777" w:rsidR="00B5349C" w:rsidRPr="00B5349C" w:rsidRDefault="00B5349C" w:rsidP="00B5349C">
      <w:pPr>
        <w:spacing w:after="0" w:line="276" w:lineRule="auto"/>
        <w:ind w:firstLine="851"/>
        <w:jc w:val="both"/>
        <w:rPr>
          <w:szCs w:val="28"/>
        </w:rPr>
      </w:pPr>
      <w:r w:rsidRPr="00B5349C">
        <w:rPr>
          <w:szCs w:val="28"/>
        </w:rPr>
        <w:t>1)</w:t>
      </w:r>
      <w:r w:rsidRPr="00B5349C">
        <w:rPr>
          <w:szCs w:val="28"/>
        </w:rPr>
        <w:tab/>
        <w:t>повышение познавательного интереса учащихся, уровня учебной мотивации;</w:t>
      </w:r>
    </w:p>
    <w:p w14:paraId="28B04C93" w14:textId="77777777" w:rsidR="00B5349C" w:rsidRPr="00B5349C" w:rsidRDefault="00B5349C" w:rsidP="00B5349C">
      <w:pPr>
        <w:spacing w:after="0" w:line="276" w:lineRule="auto"/>
        <w:ind w:firstLine="851"/>
        <w:jc w:val="both"/>
        <w:rPr>
          <w:szCs w:val="28"/>
        </w:rPr>
      </w:pPr>
      <w:r w:rsidRPr="00B5349C">
        <w:rPr>
          <w:szCs w:val="28"/>
        </w:rPr>
        <w:t>2)</w:t>
      </w:r>
      <w:r w:rsidRPr="00B5349C">
        <w:rPr>
          <w:szCs w:val="28"/>
        </w:rPr>
        <w:tab/>
        <w:t>увеличение роли самостоятельной работы учащихся;</w:t>
      </w:r>
    </w:p>
    <w:p w14:paraId="0E765F93" w14:textId="77777777" w:rsidR="00B5349C" w:rsidRPr="00B5349C" w:rsidRDefault="00B5349C" w:rsidP="00B5349C">
      <w:pPr>
        <w:spacing w:after="0" w:line="276" w:lineRule="auto"/>
        <w:ind w:firstLine="851"/>
        <w:jc w:val="both"/>
        <w:rPr>
          <w:szCs w:val="28"/>
        </w:rPr>
      </w:pPr>
      <w:r w:rsidRPr="00B5349C">
        <w:rPr>
          <w:szCs w:val="28"/>
        </w:rPr>
        <w:t>3)</w:t>
      </w:r>
      <w:r w:rsidRPr="00B5349C">
        <w:rPr>
          <w:szCs w:val="28"/>
        </w:rPr>
        <w:tab/>
        <w:t>снижение уровня тревожности, создание благоприятной для обучения обстановки на уроке;</w:t>
      </w:r>
    </w:p>
    <w:p w14:paraId="6E3D3868" w14:textId="77777777" w:rsidR="00B5349C" w:rsidRPr="00B5349C" w:rsidRDefault="00B5349C" w:rsidP="00B5349C">
      <w:pPr>
        <w:spacing w:after="0" w:line="276" w:lineRule="auto"/>
        <w:ind w:firstLine="851"/>
        <w:jc w:val="both"/>
        <w:rPr>
          <w:szCs w:val="28"/>
        </w:rPr>
      </w:pPr>
      <w:r w:rsidRPr="00B5349C">
        <w:rPr>
          <w:szCs w:val="28"/>
        </w:rPr>
        <w:t>4)</w:t>
      </w:r>
      <w:r w:rsidRPr="00B5349C">
        <w:rPr>
          <w:szCs w:val="28"/>
        </w:rPr>
        <w:tab/>
        <w:t>повышение интереса к научно-исследовательской и поисково-творческой деятельности;</w:t>
      </w:r>
    </w:p>
    <w:p w14:paraId="3DA9DBDA" w14:textId="77777777" w:rsidR="00B5349C" w:rsidRPr="00B5349C" w:rsidRDefault="00B5349C" w:rsidP="00B5349C">
      <w:pPr>
        <w:spacing w:after="0" w:line="276" w:lineRule="auto"/>
        <w:ind w:firstLine="851"/>
        <w:jc w:val="both"/>
        <w:rPr>
          <w:szCs w:val="28"/>
        </w:rPr>
      </w:pPr>
      <w:r w:rsidRPr="00B5349C">
        <w:rPr>
          <w:szCs w:val="28"/>
        </w:rPr>
        <w:t>5)</w:t>
      </w:r>
      <w:r w:rsidRPr="00B5349C">
        <w:rPr>
          <w:szCs w:val="28"/>
        </w:rPr>
        <w:tab/>
        <w:t>повышение качества знаний;</w:t>
      </w:r>
    </w:p>
    <w:p w14:paraId="7E492934" w14:textId="38640D97" w:rsidR="00B1206C" w:rsidRDefault="00B5349C" w:rsidP="00B5349C">
      <w:pPr>
        <w:spacing w:after="0" w:line="276" w:lineRule="auto"/>
        <w:ind w:firstLine="851"/>
        <w:jc w:val="both"/>
        <w:rPr>
          <w:szCs w:val="28"/>
        </w:rPr>
      </w:pPr>
      <w:r w:rsidRPr="00B5349C">
        <w:rPr>
          <w:szCs w:val="28"/>
        </w:rPr>
        <w:t>6)</w:t>
      </w:r>
      <w:r w:rsidRPr="00B5349C">
        <w:rPr>
          <w:szCs w:val="28"/>
        </w:rPr>
        <w:tab/>
        <w:t>практическая подготовка к экзамену в разделе «Говорение».</w:t>
      </w:r>
      <w:r w:rsidR="00B1206C">
        <w:rPr>
          <w:szCs w:val="28"/>
        </w:rPr>
        <w:t xml:space="preserve">     </w:t>
      </w:r>
      <w:r w:rsidR="00B1206C">
        <w:rPr>
          <w:szCs w:val="28"/>
        </w:rPr>
        <w:tab/>
      </w:r>
    </w:p>
    <w:p w14:paraId="2C69B84E" w14:textId="1D591A0D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Опыт работы с учащимися образовательных учреждений позволяет судить о том, что интерактивное обучение предполагает отличную от привычной логику образовательного процесса: не от теории к практике, а от формирования нового опыта к его теоретическому осмыслению через применение. Опыт и знания участников образовательного процесса служат источником их взаимообогащения. Делясь своими знаниями и опытом деятельности, участники берут на себя часть обучающих функций преподавателя, что повышает их мотивацию и способствует большей продуктивности обучения.</w:t>
      </w:r>
    </w:p>
    <w:p w14:paraId="6ED06039" w14:textId="77777777" w:rsidR="00B1206C" w:rsidRPr="00B1206C" w:rsidRDefault="00B1206C" w:rsidP="0030738B">
      <w:pPr>
        <w:spacing w:after="0" w:line="276" w:lineRule="auto"/>
        <w:ind w:firstLine="851"/>
        <w:jc w:val="both"/>
        <w:rPr>
          <w:szCs w:val="28"/>
        </w:rPr>
      </w:pPr>
      <w:r w:rsidRPr="00B1206C">
        <w:rPr>
          <w:szCs w:val="28"/>
        </w:rPr>
        <w:t>Таким образом, применение интерактивных методов в обучении говорению позволяет учащимся свободно выражать свои мысли благодаря соответствующей психологической атмосфере во время урока, что способствует повышению уровня развития навыков говорения на английском языке.</w:t>
      </w:r>
    </w:p>
    <w:p w14:paraId="6B482D98" w14:textId="4B086D62" w:rsidR="00B1206C" w:rsidRDefault="00B1206C" w:rsidP="00B120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16"/>
        <w:ind w:firstLine="851"/>
        <w:jc w:val="both"/>
        <w:rPr>
          <w:b/>
          <w:szCs w:val="28"/>
        </w:rPr>
      </w:pPr>
    </w:p>
    <w:p w14:paraId="716A3A10" w14:textId="77777777" w:rsidR="00B5349C" w:rsidRPr="007D42BB" w:rsidRDefault="00B5349C" w:rsidP="00B120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16"/>
        <w:ind w:firstLine="851"/>
        <w:jc w:val="both"/>
        <w:rPr>
          <w:b/>
          <w:szCs w:val="28"/>
        </w:rPr>
      </w:pPr>
    </w:p>
    <w:p w14:paraId="4B0A1B41" w14:textId="46213C92" w:rsidR="00B1206C" w:rsidRPr="0023573E" w:rsidRDefault="00B1206C" w:rsidP="0023573E">
      <w:pPr>
        <w:ind w:firstLine="851"/>
        <w:jc w:val="center"/>
        <w:rPr>
          <w:b/>
          <w:szCs w:val="28"/>
        </w:rPr>
      </w:pPr>
      <w:r w:rsidRPr="00325AD4">
        <w:rPr>
          <w:b/>
          <w:szCs w:val="28"/>
        </w:rPr>
        <w:lastRenderedPageBreak/>
        <w:t>Литература</w:t>
      </w:r>
    </w:p>
    <w:p w14:paraId="28E8D1C0" w14:textId="77777777" w:rsidR="00B1206C" w:rsidRPr="00B1206C" w:rsidRDefault="00B1206C" w:rsidP="00B1206C">
      <w:pPr>
        <w:spacing w:after="0"/>
        <w:ind w:firstLine="851"/>
        <w:jc w:val="both"/>
        <w:rPr>
          <w:szCs w:val="28"/>
        </w:rPr>
      </w:pPr>
    </w:p>
    <w:p w14:paraId="27D2BDF1" w14:textId="097F0402" w:rsidR="0023573E" w:rsidRPr="0023573E" w:rsidRDefault="0023573E" w:rsidP="0023573E">
      <w:pPr>
        <w:spacing w:after="0"/>
        <w:ind w:firstLine="851"/>
        <w:jc w:val="both"/>
        <w:rPr>
          <w:szCs w:val="28"/>
        </w:rPr>
      </w:pPr>
      <w:r w:rsidRPr="0023573E">
        <w:rPr>
          <w:szCs w:val="28"/>
        </w:rPr>
        <w:t>1.</w:t>
      </w:r>
      <w:r w:rsidRPr="0023573E">
        <w:rPr>
          <w:szCs w:val="28"/>
        </w:rPr>
        <w:tab/>
        <w:t>Беляева О.Н. Использование интерактивных технологий при коммуникативном обучении иностранному языку [Эл</w:t>
      </w:r>
      <w:r>
        <w:rPr>
          <w:szCs w:val="28"/>
        </w:rPr>
        <w:t>ектронный ресурс] / О.Н. Беляе</w:t>
      </w:r>
      <w:r w:rsidRPr="0023573E">
        <w:rPr>
          <w:szCs w:val="28"/>
        </w:rPr>
        <w:t>ва. – Режим доступа: http://festival.1september.ru/articles/590708.</w:t>
      </w:r>
    </w:p>
    <w:p w14:paraId="36EB9F5F" w14:textId="1E16176A" w:rsidR="00D25D12" w:rsidRDefault="0023573E" w:rsidP="00D25D12">
      <w:pPr>
        <w:spacing w:after="0"/>
        <w:ind w:firstLine="851"/>
        <w:jc w:val="both"/>
        <w:rPr>
          <w:szCs w:val="28"/>
        </w:rPr>
      </w:pPr>
      <w:r w:rsidRPr="0023573E">
        <w:rPr>
          <w:szCs w:val="28"/>
        </w:rPr>
        <w:t>2.</w:t>
      </w:r>
      <w:r w:rsidRPr="0023573E">
        <w:rPr>
          <w:szCs w:val="28"/>
        </w:rPr>
        <w:tab/>
        <w:t xml:space="preserve">Гаджиева П.Д. Интерактивное обучение как современное направление активизации познавательной деятельности </w:t>
      </w:r>
      <w:proofErr w:type="gramStart"/>
      <w:r w:rsidRPr="0023573E">
        <w:rPr>
          <w:szCs w:val="28"/>
        </w:rPr>
        <w:t>обучающихся</w:t>
      </w:r>
      <w:proofErr w:type="gramEnd"/>
      <w:r w:rsidR="00C309F7">
        <w:rPr>
          <w:szCs w:val="28"/>
        </w:rPr>
        <w:t xml:space="preserve"> </w:t>
      </w:r>
      <w:r w:rsidRPr="0023573E">
        <w:rPr>
          <w:szCs w:val="28"/>
        </w:rPr>
        <w:t>/ П.Д. Гаджиева // Инновации в образован</w:t>
      </w:r>
      <w:r w:rsidR="00D25D12">
        <w:rPr>
          <w:szCs w:val="28"/>
        </w:rPr>
        <w:t>ии. – 2012. – № 10. – С. 5-13.</w:t>
      </w:r>
    </w:p>
    <w:p w14:paraId="04223139" w14:textId="5621922D" w:rsidR="0023573E" w:rsidRPr="0023573E" w:rsidRDefault="00D25D12" w:rsidP="00D25D12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3.  </w:t>
      </w:r>
      <w:r w:rsidR="00C309F7">
        <w:rPr>
          <w:szCs w:val="28"/>
        </w:rPr>
        <w:t xml:space="preserve"> </w:t>
      </w:r>
      <w:r w:rsidR="0023573E" w:rsidRPr="0023573E">
        <w:rPr>
          <w:szCs w:val="28"/>
        </w:rPr>
        <w:t>Рабинович П.Д. Практикум по интерактивным технологиям на уроках: учебно-методическая разработка / П.Д. Рабинович, Э.Р. Баграмян. – М.: ГОУ «Педагогическая академия», 2010. – 156 с.</w:t>
      </w:r>
    </w:p>
    <w:p w14:paraId="2EC71766" w14:textId="5D9E90BB" w:rsidR="0023573E" w:rsidRPr="0023573E" w:rsidRDefault="00D25D12" w:rsidP="0023573E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23573E" w:rsidRPr="0023573E">
        <w:rPr>
          <w:szCs w:val="28"/>
        </w:rPr>
        <w:t>.</w:t>
      </w:r>
      <w:r w:rsidR="0023573E" w:rsidRPr="0023573E">
        <w:rPr>
          <w:szCs w:val="28"/>
        </w:rPr>
        <w:tab/>
        <w:t>Пассов Е.И. Коммуникативное иноязычное говорение: готовим к диалогу культуры. – М ., 2003.</w:t>
      </w:r>
    </w:p>
    <w:p w14:paraId="42959B2C" w14:textId="101CC05E" w:rsidR="005565FA" w:rsidRDefault="00D25D12" w:rsidP="0023573E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5</w:t>
      </w:r>
      <w:r w:rsidR="0023573E" w:rsidRPr="0023573E">
        <w:rPr>
          <w:szCs w:val="28"/>
        </w:rPr>
        <w:t>.</w:t>
      </w:r>
      <w:r w:rsidR="0023573E" w:rsidRPr="0023573E">
        <w:rPr>
          <w:szCs w:val="28"/>
        </w:rPr>
        <w:tab/>
        <w:t>Соловова Е.Н. Урок иностранного языка сегодня [Текст] / Е.Н.</w:t>
      </w:r>
      <w:r>
        <w:rPr>
          <w:szCs w:val="28"/>
        </w:rPr>
        <w:t xml:space="preserve"> </w:t>
      </w:r>
      <w:r w:rsidR="0023573E" w:rsidRPr="0023573E">
        <w:rPr>
          <w:szCs w:val="28"/>
        </w:rPr>
        <w:t>Соловова. – М.: Знание, 2006. – 160с.</w:t>
      </w:r>
    </w:p>
    <w:p w14:paraId="7F4367A2" w14:textId="77777777" w:rsidR="00825129" w:rsidRDefault="00825129" w:rsidP="0023573E">
      <w:pPr>
        <w:spacing w:after="0"/>
        <w:ind w:firstLine="851"/>
        <w:jc w:val="both"/>
        <w:rPr>
          <w:szCs w:val="28"/>
        </w:rPr>
      </w:pPr>
    </w:p>
    <w:p w14:paraId="679F6785" w14:textId="77777777" w:rsidR="00825129" w:rsidRDefault="00825129" w:rsidP="0023573E">
      <w:pPr>
        <w:spacing w:after="0"/>
        <w:ind w:firstLine="851"/>
        <w:jc w:val="both"/>
        <w:rPr>
          <w:szCs w:val="28"/>
        </w:rPr>
      </w:pPr>
    </w:p>
    <w:p w14:paraId="57EBA04B" w14:textId="69533999" w:rsidR="00825129" w:rsidRPr="00B1206C" w:rsidRDefault="00825129" w:rsidP="0023573E">
      <w:pPr>
        <w:spacing w:after="0"/>
        <w:ind w:firstLine="851"/>
        <w:jc w:val="both"/>
        <w:rPr>
          <w:szCs w:val="28"/>
        </w:rPr>
      </w:pPr>
      <w:hyperlink r:id="rId6" w:history="1">
        <w:r w:rsidRPr="00580393">
          <w:rPr>
            <w:rStyle w:val="a8"/>
          </w:rPr>
          <w:t>https://youtu.be/-ef_RchMAOY</w:t>
        </w:r>
      </w:hyperlink>
      <w:r>
        <w:t xml:space="preserve"> –</w:t>
      </w:r>
      <w:r>
        <w:t xml:space="preserve"> </w:t>
      </w:r>
      <w:r>
        <w:t>ссылка на урок Булычёвой О.А.</w:t>
      </w:r>
      <w:bookmarkStart w:id="0" w:name="_GoBack"/>
      <w:bookmarkEnd w:id="0"/>
    </w:p>
    <w:sectPr w:rsidR="00825129" w:rsidRPr="00B120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273C"/>
    <w:multiLevelType w:val="hybridMultilevel"/>
    <w:tmpl w:val="A3881DD0"/>
    <w:lvl w:ilvl="0" w:tplc="90CEAD44">
      <w:numFmt w:val="bullet"/>
      <w:lvlText w:val="–"/>
      <w:lvlJc w:val="left"/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F0397"/>
    <w:multiLevelType w:val="hybridMultilevel"/>
    <w:tmpl w:val="B386C032"/>
    <w:lvl w:ilvl="0" w:tplc="04190011">
      <w:start w:val="1"/>
      <w:numFmt w:val="decimal"/>
      <w:lvlText w:val="%1)"/>
      <w:lvlJc w:val="left"/>
      <w:rPr>
        <w:rFonts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D09B8"/>
    <w:multiLevelType w:val="hybridMultilevel"/>
    <w:tmpl w:val="10E0C694"/>
    <w:lvl w:ilvl="0" w:tplc="F1B4078E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C76326"/>
    <w:multiLevelType w:val="hybridMultilevel"/>
    <w:tmpl w:val="D5CEBA58"/>
    <w:lvl w:ilvl="0" w:tplc="90CEAD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542CE"/>
    <w:multiLevelType w:val="hybridMultilevel"/>
    <w:tmpl w:val="1ACA018C"/>
    <w:lvl w:ilvl="0" w:tplc="90CEAD44">
      <w:numFmt w:val="bullet"/>
      <w:lvlText w:val="–"/>
      <w:lvlJc w:val="left"/>
      <w:pPr>
        <w:ind w:left="939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12F926">
      <w:numFmt w:val="bullet"/>
      <w:lvlText w:val="•"/>
      <w:lvlJc w:val="left"/>
      <w:pPr>
        <w:ind w:left="1531" w:hanging="226"/>
      </w:pPr>
      <w:rPr>
        <w:rFonts w:hint="default"/>
        <w:lang w:val="ru-RU" w:eastAsia="en-US" w:bidi="ar-SA"/>
      </w:rPr>
    </w:lvl>
    <w:lvl w:ilvl="2" w:tplc="C11CE9E2">
      <w:numFmt w:val="bullet"/>
      <w:lvlText w:val="•"/>
      <w:lvlJc w:val="left"/>
      <w:pPr>
        <w:ind w:left="2122" w:hanging="226"/>
      </w:pPr>
      <w:rPr>
        <w:rFonts w:hint="default"/>
        <w:lang w:val="ru-RU" w:eastAsia="en-US" w:bidi="ar-SA"/>
      </w:rPr>
    </w:lvl>
    <w:lvl w:ilvl="3" w:tplc="2B0A9C68">
      <w:numFmt w:val="bullet"/>
      <w:lvlText w:val="•"/>
      <w:lvlJc w:val="left"/>
      <w:pPr>
        <w:ind w:left="2713" w:hanging="226"/>
      </w:pPr>
      <w:rPr>
        <w:rFonts w:hint="default"/>
        <w:lang w:val="ru-RU" w:eastAsia="en-US" w:bidi="ar-SA"/>
      </w:rPr>
    </w:lvl>
    <w:lvl w:ilvl="4" w:tplc="E31C25D4">
      <w:numFmt w:val="bullet"/>
      <w:lvlText w:val="•"/>
      <w:lvlJc w:val="left"/>
      <w:pPr>
        <w:ind w:left="3305" w:hanging="226"/>
      </w:pPr>
      <w:rPr>
        <w:rFonts w:hint="default"/>
        <w:lang w:val="ru-RU" w:eastAsia="en-US" w:bidi="ar-SA"/>
      </w:rPr>
    </w:lvl>
    <w:lvl w:ilvl="5" w:tplc="881C31AE">
      <w:numFmt w:val="bullet"/>
      <w:lvlText w:val="•"/>
      <w:lvlJc w:val="left"/>
      <w:pPr>
        <w:ind w:left="3896" w:hanging="226"/>
      </w:pPr>
      <w:rPr>
        <w:rFonts w:hint="default"/>
        <w:lang w:val="ru-RU" w:eastAsia="en-US" w:bidi="ar-SA"/>
      </w:rPr>
    </w:lvl>
    <w:lvl w:ilvl="6" w:tplc="3754170E">
      <w:numFmt w:val="bullet"/>
      <w:lvlText w:val="•"/>
      <w:lvlJc w:val="left"/>
      <w:pPr>
        <w:ind w:left="4487" w:hanging="226"/>
      </w:pPr>
      <w:rPr>
        <w:rFonts w:hint="default"/>
        <w:lang w:val="ru-RU" w:eastAsia="en-US" w:bidi="ar-SA"/>
      </w:rPr>
    </w:lvl>
    <w:lvl w:ilvl="7" w:tplc="E53A6410">
      <w:numFmt w:val="bullet"/>
      <w:lvlText w:val="•"/>
      <w:lvlJc w:val="left"/>
      <w:pPr>
        <w:ind w:left="5078" w:hanging="226"/>
      </w:pPr>
      <w:rPr>
        <w:rFonts w:hint="default"/>
        <w:lang w:val="ru-RU" w:eastAsia="en-US" w:bidi="ar-SA"/>
      </w:rPr>
    </w:lvl>
    <w:lvl w:ilvl="8" w:tplc="5456BCD0">
      <w:numFmt w:val="bullet"/>
      <w:lvlText w:val="•"/>
      <w:lvlJc w:val="left"/>
      <w:pPr>
        <w:ind w:left="5670" w:hanging="226"/>
      </w:pPr>
      <w:rPr>
        <w:rFonts w:hint="default"/>
        <w:lang w:val="ru-RU" w:eastAsia="en-US" w:bidi="ar-SA"/>
      </w:rPr>
    </w:lvl>
  </w:abstractNum>
  <w:abstractNum w:abstractNumId="5">
    <w:nsid w:val="570400E6"/>
    <w:multiLevelType w:val="hybridMultilevel"/>
    <w:tmpl w:val="469A1056"/>
    <w:lvl w:ilvl="0" w:tplc="90CEAD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FA"/>
    <w:rsid w:val="000B7D78"/>
    <w:rsid w:val="0023573E"/>
    <w:rsid w:val="0030738B"/>
    <w:rsid w:val="00320206"/>
    <w:rsid w:val="005565FA"/>
    <w:rsid w:val="006C0B77"/>
    <w:rsid w:val="008242FF"/>
    <w:rsid w:val="00825129"/>
    <w:rsid w:val="00870751"/>
    <w:rsid w:val="00922C48"/>
    <w:rsid w:val="00A83045"/>
    <w:rsid w:val="00B1206C"/>
    <w:rsid w:val="00B5349C"/>
    <w:rsid w:val="00B915B7"/>
    <w:rsid w:val="00C309F7"/>
    <w:rsid w:val="00D25D12"/>
    <w:rsid w:val="00D3323C"/>
    <w:rsid w:val="00EA59DF"/>
    <w:rsid w:val="00EE4070"/>
    <w:rsid w:val="00F12C76"/>
    <w:rsid w:val="00F176CA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C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5F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320206"/>
    <w:pPr>
      <w:widowControl w:val="0"/>
      <w:autoSpaceDE w:val="0"/>
      <w:autoSpaceDN w:val="0"/>
      <w:spacing w:after="0"/>
      <w:ind w:left="231" w:firstLine="340"/>
      <w:jc w:val="both"/>
    </w:pPr>
    <w:rPr>
      <w:rFonts w:eastAsia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2020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320206"/>
    <w:pPr>
      <w:widowControl w:val="0"/>
      <w:autoSpaceDE w:val="0"/>
      <w:autoSpaceDN w:val="0"/>
      <w:spacing w:after="0"/>
      <w:ind w:left="939" w:hanging="226"/>
      <w:jc w:val="both"/>
    </w:pPr>
    <w:rPr>
      <w:rFonts w:eastAsia="Times New Roman" w:cs="Times New Roman"/>
      <w:sz w:val="22"/>
    </w:rPr>
  </w:style>
  <w:style w:type="paragraph" w:customStyle="1" w:styleId="western">
    <w:name w:val="western"/>
    <w:basedOn w:val="a"/>
    <w:rsid w:val="00F176C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F176CA"/>
    <w:rPr>
      <w:b/>
      <w:bCs/>
    </w:rPr>
  </w:style>
  <w:style w:type="character" w:styleId="a8">
    <w:name w:val="Hyperlink"/>
    <w:basedOn w:val="a0"/>
    <w:uiPriority w:val="99"/>
    <w:unhideWhenUsed/>
    <w:rsid w:val="008251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5F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320206"/>
    <w:pPr>
      <w:widowControl w:val="0"/>
      <w:autoSpaceDE w:val="0"/>
      <w:autoSpaceDN w:val="0"/>
      <w:spacing w:after="0"/>
      <w:ind w:left="231" w:firstLine="340"/>
      <w:jc w:val="both"/>
    </w:pPr>
    <w:rPr>
      <w:rFonts w:eastAsia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2020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320206"/>
    <w:pPr>
      <w:widowControl w:val="0"/>
      <w:autoSpaceDE w:val="0"/>
      <w:autoSpaceDN w:val="0"/>
      <w:spacing w:after="0"/>
      <w:ind w:left="939" w:hanging="226"/>
      <w:jc w:val="both"/>
    </w:pPr>
    <w:rPr>
      <w:rFonts w:eastAsia="Times New Roman" w:cs="Times New Roman"/>
      <w:sz w:val="22"/>
    </w:rPr>
  </w:style>
  <w:style w:type="paragraph" w:customStyle="1" w:styleId="western">
    <w:name w:val="western"/>
    <w:basedOn w:val="a"/>
    <w:rsid w:val="00F176C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F176CA"/>
    <w:rPr>
      <w:b/>
      <w:bCs/>
    </w:rPr>
  </w:style>
  <w:style w:type="character" w:styleId="a8">
    <w:name w:val="Hyperlink"/>
    <w:basedOn w:val="a0"/>
    <w:uiPriority w:val="99"/>
    <w:unhideWhenUsed/>
    <w:rsid w:val="00825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ef_RchMA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dcterms:created xsi:type="dcterms:W3CDTF">2023-03-01T19:37:00Z</dcterms:created>
  <dcterms:modified xsi:type="dcterms:W3CDTF">2023-03-03T07:14:00Z</dcterms:modified>
</cp:coreProperties>
</file>